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2190" w14:textId="5CB9B6DD" w:rsidR="009535B2" w:rsidRDefault="009535B2" w:rsidP="009535B2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AEEF2C4" wp14:editId="43F3CE26">
            <wp:simplePos x="0" y="0"/>
            <wp:positionH relativeFrom="margin">
              <wp:posOffset>-511810</wp:posOffset>
            </wp:positionH>
            <wp:positionV relativeFrom="margin">
              <wp:posOffset>-450215</wp:posOffset>
            </wp:positionV>
            <wp:extent cx="7510780" cy="107156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0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CA4D32" w14:textId="557596E1" w:rsidR="000E0092" w:rsidRPr="00E44089" w:rsidRDefault="000E0092" w:rsidP="009535B2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44089">
        <w:rPr>
          <w:rFonts w:ascii="Times New Roman" w:hAnsi="Times New Roman" w:cs="Times New Roman"/>
          <w:b/>
          <w:sz w:val="32"/>
          <w:szCs w:val="32"/>
        </w:rPr>
        <w:lastRenderedPageBreak/>
        <w:t>Методические рекомендации для выполнения контрольной работы по учебному предмету «История белорусской государственности»</w:t>
      </w:r>
    </w:p>
    <w:p w14:paraId="400060AA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Цель учебного предмета заключается в формировании у обучающихся обоснованной патриотической позиции на основе усвоения основных этапов и содержания процесса становления и развития белорусской государственности и современного положения Республики Беларусь. Характерными чертами учебного предмета «История белорусской государственности» являются его </w:t>
      </w: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 xml:space="preserve"> и акцент на концептуальные знания по истории развития государственных институтов, неотъемлемые атрибуты белорусской государственности, формирование практико-ориентированных умений. Учебный предмет отражает системный подход к истории формирования и развития различных этапов белорусской государственности, их эволюцию с учетом внутренних факторов и глобальных процессов </w:t>
      </w:r>
    </w:p>
    <w:p w14:paraId="69892A01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Контрольная работа состоит из двух теоретических вопросов и двух практических заданий.</w:t>
      </w:r>
    </w:p>
    <w:p w14:paraId="4E1D56CF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Вариант контрольной работы определяется по последней и предпоследней цифре личного дела учащегося (смотреть сетку с заданиями).</w:t>
      </w:r>
    </w:p>
    <w:p w14:paraId="569812FF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Для выполнения контрольной работы рекомендуется использовать литературу, приведённую в списке. </w:t>
      </w:r>
    </w:p>
    <w:p w14:paraId="231DABA3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После изложения теоретического вопроса необходимо обязательно ответ аргументировать, используя материалы периодической печати, публицистики, т.е. подкрепить свой ответ практическим примером. Практические задания выполняются после освещения теоретических вопросов.</w:t>
      </w:r>
    </w:p>
    <w:p w14:paraId="444E4E60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Контрольная работа выполняется в отдельной тетради. Страницы должны быть пронумерованы и с правой стороны иметь поля для замечаний рецензента.</w:t>
      </w:r>
    </w:p>
    <w:p w14:paraId="0B21A1A1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Работа оформляется аккуратно, разборчивым подчерком, чернилами одного цвета. Каждый последующий вопрос начинается с новой страницы, с формулировки контрольного вопроса.</w:t>
      </w:r>
    </w:p>
    <w:p w14:paraId="24424E6B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используемой литературы, включая список изданий периодической печати, используемой для аргументации ответов (название изданий, номер, дата, названные статьи, автор).</w:t>
      </w:r>
    </w:p>
    <w:p w14:paraId="1EC729CD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Контрольная работа заканчивается подписью учащегося и датой выполнения контрольной работы.</w:t>
      </w:r>
    </w:p>
    <w:p w14:paraId="599B6986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На титульном листе обязательно указывается шифр личного дела учащегося.</w:t>
      </w:r>
    </w:p>
    <w:p w14:paraId="3A2C2188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Неправильно оформленная работа не подлежит проверке.</w:t>
      </w:r>
    </w:p>
    <w:p w14:paraId="4A0F2ECE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Незачтённая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 xml:space="preserve"> работа выполняется повторно с учётом замечаний рецензента. Направляя ее на повторное рецензирование, следует приложить </w:t>
      </w: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незачтённую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 xml:space="preserve"> работу с рецензией на неё.</w:t>
      </w:r>
    </w:p>
    <w:p w14:paraId="43836ADB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Если работа была зачтена, но есть замечания рецензента, то она дорабатывается в этой же тетради, сохраняется и предъявляется преподавателю перед написанием обязательной контрольной работы.</w:t>
      </w:r>
    </w:p>
    <w:p w14:paraId="23A71B1E" w14:textId="77777777" w:rsid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Контрольная работа, не соответствующая варианту, не может быть зачтена и возвращается учащемуся.</w:t>
      </w:r>
    </w:p>
    <w:p w14:paraId="5CC81348" w14:textId="77777777" w:rsidR="00E44089" w:rsidRDefault="00E44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65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0E0092" w:rsidRPr="00E44089" w14:paraId="1D8722F1" w14:textId="77777777" w:rsidTr="00E44089">
        <w:trPr>
          <w:trHeight w:val="738"/>
        </w:trPr>
        <w:tc>
          <w:tcPr>
            <w:tcW w:w="577" w:type="dxa"/>
          </w:tcPr>
          <w:p w14:paraId="029892A4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5" w:type="dxa"/>
            <w:gridSpan w:val="11"/>
          </w:tcPr>
          <w:p w14:paraId="323E5D1E" w14:textId="77777777" w:rsidR="000E0092" w:rsidRPr="00E44089" w:rsidRDefault="000E0092" w:rsidP="00E44089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Последняя цифра номера личного дела</w:t>
            </w:r>
          </w:p>
        </w:tc>
      </w:tr>
      <w:tr w:rsidR="000E0092" w:rsidRPr="00E44089" w14:paraId="45C42E4A" w14:textId="77777777" w:rsidTr="00E44089">
        <w:trPr>
          <w:trHeight w:val="506"/>
        </w:trPr>
        <w:tc>
          <w:tcPr>
            <w:tcW w:w="577" w:type="dxa"/>
            <w:vMerge w:val="restart"/>
            <w:textDirection w:val="btLr"/>
          </w:tcPr>
          <w:p w14:paraId="64543644" w14:textId="77777777" w:rsidR="000E0092" w:rsidRPr="00E44089" w:rsidRDefault="000E0092" w:rsidP="00E44089">
            <w:pPr>
              <w:spacing w:after="0" w:line="240" w:lineRule="auto"/>
              <w:ind w:right="113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Предпоследняя цифра</w:t>
            </w:r>
          </w:p>
        </w:tc>
        <w:tc>
          <w:tcPr>
            <w:tcW w:w="665" w:type="dxa"/>
            <w:tcBorders>
              <w:top w:val="nil"/>
            </w:tcBorders>
          </w:tcPr>
          <w:p w14:paraId="0DB2A9D2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14:paraId="1A298BF9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</w:tcPr>
          <w:p w14:paraId="46EB8927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14:paraId="54F971C3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14:paraId="008E2275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14:paraId="67CC8318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14:paraId="2BCE3073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14:paraId="20256CF8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</w:tcPr>
          <w:p w14:paraId="56D21A9E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14:paraId="555405E6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</w:tcPr>
          <w:p w14:paraId="137334FB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0092" w:rsidRPr="00E44089" w14:paraId="53FE6749" w14:textId="77777777" w:rsidTr="00E44089">
        <w:trPr>
          <w:trHeight w:val="337"/>
        </w:trPr>
        <w:tc>
          <w:tcPr>
            <w:tcW w:w="577" w:type="dxa"/>
            <w:vMerge/>
          </w:tcPr>
          <w:p w14:paraId="1230B410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717881DB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1" w:type="dxa"/>
          </w:tcPr>
          <w:p w14:paraId="371AA9A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1,20</w:t>
            </w:r>
          </w:p>
          <w:p w14:paraId="14EBC96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38,19</w:t>
            </w:r>
          </w:p>
        </w:tc>
        <w:tc>
          <w:tcPr>
            <w:tcW w:w="891" w:type="dxa"/>
          </w:tcPr>
          <w:p w14:paraId="34997A4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2,21</w:t>
            </w:r>
          </w:p>
          <w:p w14:paraId="7EF5198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37,18</w:t>
            </w:r>
          </w:p>
        </w:tc>
        <w:tc>
          <w:tcPr>
            <w:tcW w:w="891" w:type="dxa"/>
          </w:tcPr>
          <w:p w14:paraId="1BE08C0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3,22</w:t>
            </w:r>
          </w:p>
          <w:p w14:paraId="1068054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36,17</w:t>
            </w:r>
          </w:p>
        </w:tc>
        <w:tc>
          <w:tcPr>
            <w:tcW w:w="891" w:type="dxa"/>
          </w:tcPr>
          <w:p w14:paraId="019EC1B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4,23</w:t>
            </w:r>
          </w:p>
          <w:p w14:paraId="427981C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35,16</w:t>
            </w:r>
          </w:p>
        </w:tc>
        <w:tc>
          <w:tcPr>
            <w:tcW w:w="891" w:type="dxa"/>
          </w:tcPr>
          <w:p w14:paraId="4A74D7B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5,24</w:t>
            </w:r>
          </w:p>
          <w:p w14:paraId="7F8512D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34,15</w:t>
            </w:r>
          </w:p>
        </w:tc>
        <w:tc>
          <w:tcPr>
            <w:tcW w:w="891" w:type="dxa"/>
          </w:tcPr>
          <w:p w14:paraId="2F30061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6,25</w:t>
            </w:r>
          </w:p>
          <w:p w14:paraId="6066675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33,14</w:t>
            </w:r>
          </w:p>
        </w:tc>
        <w:tc>
          <w:tcPr>
            <w:tcW w:w="891" w:type="dxa"/>
          </w:tcPr>
          <w:p w14:paraId="5396426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7,26</w:t>
            </w:r>
          </w:p>
          <w:p w14:paraId="467F2BA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891" w:type="dxa"/>
          </w:tcPr>
          <w:p w14:paraId="17BBBB7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8,27</w:t>
            </w:r>
          </w:p>
          <w:p w14:paraId="18142E8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891" w:type="dxa"/>
          </w:tcPr>
          <w:p w14:paraId="5949F0D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9,28</w:t>
            </w:r>
          </w:p>
          <w:p w14:paraId="04AA703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30,11</w:t>
            </w:r>
          </w:p>
        </w:tc>
        <w:tc>
          <w:tcPr>
            <w:tcW w:w="891" w:type="dxa"/>
          </w:tcPr>
          <w:p w14:paraId="199F68E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10,29</w:t>
            </w:r>
          </w:p>
          <w:p w14:paraId="138798D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28,8</w:t>
            </w:r>
          </w:p>
        </w:tc>
      </w:tr>
      <w:tr w:rsidR="000E0092" w:rsidRPr="00E44089" w14:paraId="28295872" w14:textId="77777777" w:rsidTr="00E44089">
        <w:trPr>
          <w:trHeight w:val="337"/>
        </w:trPr>
        <w:tc>
          <w:tcPr>
            <w:tcW w:w="577" w:type="dxa"/>
            <w:vMerge/>
          </w:tcPr>
          <w:p w14:paraId="61CD41CB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1A6206A1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</w:tcPr>
          <w:p w14:paraId="3DA507F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11,30</w:t>
            </w:r>
          </w:p>
          <w:p w14:paraId="7F2F280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891" w:type="dxa"/>
          </w:tcPr>
          <w:p w14:paraId="4F208A0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12,31</w:t>
            </w:r>
          </w:p>
          <w:p w14:paraId="2E5D4DB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891" w:type="dxa"/>
          </w:tcPr>
          <w:p w14:paraId="4C7B77B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13,32</w:t>
            </w:r>
          </w:p>
          <w:p w14:paraId="37AD7D1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91" w:type="dxa"/>
          </w:tcPr>
          <w:p w14:paraId="15A445E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14,33</w:t>
            </w:r>
          </w:p>
          <w:p w14:paraId="5A1B70E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91" w:type="dxa"/>
          </w:tcPr>
          <w:p w14:paraId="69C67B7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15,34</w:t>
            </w:r>
          </w:p>
          <w:p w14:paraId="7E7C987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91" w:type="dxa"/>
          </w:tcPr>
          <w:p w14:paraId="0CF20B9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16,35</w:t>
            </w:r>
          </w:p>
          <w:p w14:paraId="3CB2506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91" w:type="dxa"/>
          </w:tcPr>
          <w:p w14:paraId="1FC2748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17,36</w:t>
            </w:r>
          </w:p>
          <w:p w14:paraId="01FC357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891" w:type="dxa"/>
          </w:tcPr>
          <w:p w14:paraId="439C878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18,37</w:t>
            </w:r>
          </w:p>
          <w:p w14:paraId="67070ED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91" w:type="dxa"/>
          </w:tcPr>
          <w:p w14:paraId="14D1610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19,38</w:t>
            </w:r>
          </w:p>
          <w:p w14:paraId="3F849E0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91" w:type="dxa"/>
          </w:tcPr>
          <w:p w14:paraId="5DAFC49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18,20</w:t>
            </w:r>
          </w:p>
          <w:p w14:paraId="3B14CDD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19,35</w:t>
            </w:r>
          </w:p>
        </w:tc>
      </w:tr>
      <w:tr w:rsidR="000E0092" w:rsidRPr="00E44089" w14:paraId="729193A2" w14:textId="77777777" w:rsidTr="00E44089">
        <w:trPr>
          <w:trHeight w:val="337"/>
        </w:trPr>
        <w:tc>
          <w:tcPr>
            <w:tcW w:w="577" w:type="dxa"/>
            <w:vMerge/>
          </w:tcPr>
          <w:p w14:paraId="5532CEC0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19328494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</w:tcPr>
          <w:p w14:paraId="4214D9A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17,36</w:t>
            </w:r>
          </w:p>
          <w:p w14:paraId="34EF159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891" w:type="dxa"/>
          </w:tcPr>
          <w:p w14:paraId="531B281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16,36</w:t>
            </w:r>
          </w:p>
          <w:p w14:paraId="53DE51C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17,22</w:t>
            </w:r>
          </w:p>
        </w:tc>
        <w:tc>
          <w:tcPr>
            <w:tcW w:w="891" w:type="dxa"/>
          </w:tcPr>
          <w:p w14:paraId="12F3FB1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15,34</w:t>
            </w:r>
          </w:p>
          <w:p w14:paraId="34F452E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16,23</w:t>
            </w:r>
          </w:p>
        </w:tc>
        <w:tc>
          <w:tcPr>
            <w:tcW w:w="891" w:type="dxa"/>
          </w:tcPr>
          <w:p w14:paraId="1C1C846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14,33</w:t>
            </w:r>
          </w:p>
          <w:p w14:paraId="0D10A7F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891" w:type="dxa"/>
          </w:tcPr>
          <w:p w14:paraId="5308267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13,32</w:t>
            </w:r>
          </w:p>
          <w:p w14:paraId="7AB963F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891" w:type="dxa"/>
          </w:tcPr>
          <w:p w14:paraId="353E1EA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12,31</w:t>
            </w:r>
          </w:p>
          <w:p w14:paraId="2B29DD0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13,26</w:t>
            </w:r>
          </w:p>
        </w:tc>
        <w:tc>
          <w:tcPr>
            <w:tcW w:w="891" w:type="dxa"/>
          </w:tcPr>
          <w:p w14:paraId="00114DE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11,38</w:t>
            </w:r>
          </w:p>
          <w:p w14:paraId="32E57FA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12,17</w:t>
            </w:r>
          </w:p>
        </w:tc>
        <w:tc>
          <w:tcPr>
            <w:tcW w:w="891" w:type="dxa"/>
          </w:tcPr>
          <w:p w14:paraId="295E745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10,30</w:t>
            </w:r>
          </w:p>
          <w:p w14:paraId="27A148A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891" w:type="dxa"/>
          </w:tcPr>
          <w:p w14:paraId="716DFB5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9,29</w:t>
            </w:r>
          </w:p>
          <w:p w14:paraId="235071C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891" w:type="dxa"/>
          </w:tcPr>
          <w:p w14:paraId="6028CCA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8,28</w:t>
            </w:r>
          </w:p>
          <w:p w14:paraId="1840372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9,30</w:t>
            </w:r>
          </w:p>
        </w:tc>
      </w:tr>
      <w:tr w:rsidR="000E0092" w:rsidRPr="00E44089" w14:paraId="13450F22" w14:textId="77777777" w:rsidTr="00E44089">
        <w:trPr>
          <w:trHeight w:val="337"/>
        </w:trPr>
        <w:tc>
          <w:tcPr>
            <w:tcW w:w="577" w:type="dxa"/>
            <w:vMerge/>
          </w:tcPr>
          <w:p w14:paraId="55D9A955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1A4208E8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14:paraId="725C7CC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7,27</w:t>
            </w:r>
          </w:p>
          <w:p w14:paraId="612AD51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8,31</w:t>
            </w:r>
          </w:p>
        </w:tc>
        <w:tc>
          <w:tcPr>
            <w:tcW w:w="891" w:type="dxa"/>
          </w:tcPr>
          <w:p w14:paraId="433E09F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6,26</w:t>
            </w:r>
          </w:p>
          <w:p w14:paraId="3E10C8B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891" w:type="dxa"/>
          </w:tcPr>
          <w:p w14:paraId="24F187C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5,25</w:t>
            </w:r>
          </w:p>
          <w:p w14:paraId="60F2889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891" w:type="dxa"/>
          </w:tcPr>
          <w:p w14:paraId="536F555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4,24</w:t>
            </w:r>
          </w:p>
          <w:p w14:paraId="7129927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5,34</w:t>
            </w:r>
          </w:p>
        </w:tc>
        <w:tc>
          <w:tcPr>
            <w:tcW w:w="891" w:type="dxa"/>
          </w:tcPr>
          <w:p w14:paraId="62E4D15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3,23</w:t>
            </w:r>
          </w:p>
          <w:p w14:paraId="7F400F6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891" w:type="dxa"/>
          </w:tcPr>
          <w:p w14:paraId="579B0A7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2,22</w:t>
            </w:r>
          </w:p>
          <w:p w14:paraId="71ECD4B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891" w:type="dxa"/>
          </w:tcPr>
          <w:p w14:paraId="25A847E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1,21</w:t>
            </w:r>
          </w:p>
          <w:p w14:paraId="43DADBA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891" w:type="dxa"/>
          </w:tcPr>
          <w:p w14:paraId="3E29901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19,37</w:t>
            </w:r>
          </w:p>
          <w:p w14:paraId="5B8A07A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91" w:type="dxa"/>
          </w:tcPr>
          <w:p w14:paraId="5954026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18,38</w:t>
            </w:r>
          </w:p>
          <w:p w14:paraId="06EC415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891" w:type="dxa"/>
          </w:tcPr>
          <w:p w14:paraId="30939B5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17,35</w:t>
            </w:r>
          </w:p>
          <w:p w14:paraId="29BB58A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3,21</w:t>
            </w:r>
          </w:p>
        </w:tc>
      </w:tr>
      <w:tr w:rsidR="000E0092" w:rsidRPr="00E44089" w14:paraId="3065D22B" w14:textId="77777777" w:rsidTr="00E44089">
        <w:trPr>
          <w:trHeight w:val="337"/>
        </w:trPr>
        <w:tc>
          <w:tcPr>
            <w:tcW w:w="577" w:type="dxa"/>
            <w:vMerge/>
          </w:tcPr>
          <w:p w14:paraId="5B62469E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643C0F3C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</w:tcPr>
          <w:p w14:paraId="6F2169F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16,36</w:t>
            </w:r>
          </w:p>
          <w:p w14:paraId="6FEAAAD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891" w:type="dxa"/>
          </w:tcPr>
          <w:p w14:paraId="18A8642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15,37</w:t>
            </w:r>
          </w:p>
          <w:p w14:paraId="0F16FD9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5,23</w:t>
            </w:r>
          </w:p>
        </w:tc>
        <w:tc>
          <w:tcPr>
            <w:tcW w:w="891" w:type="dxa"/>
          </w:tcPr>
          <w:p w14:paraId="000C5AE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14,34</w:t>
            </w:r>
          </w:p>
          <w:p w14:paraId="75076AB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891" w:type="dxa"/>
          </w:tcPr>
          <w:p w14:paraId="3894D2E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13,31</w:t>
            </w:r>
          </w:p>
          <w:p w14:paraId="406CD8C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91" w:type="dxa"/>
          </w:tcPr>
          <w:p w14:paraId="2AC59F8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12,32</w:t>
            </w:r>
          </w:p>
          <w:p w14:paraId="7A86490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891" w:type="dxa"/>
          </w:tcPr>
          <w:p w14:paraId="0CAC477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11,29</w:t>
            </w:r>
          </w:p>
          <w:p w14:paraId="483F7E3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891" w:type="dxa"/>
          </w:tcPr>
          <w:p w14:paraId="46DA153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10,28</w:t>
            </w:r>
          </w:p>
          <w:p w14:paraId="376BD36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91" w:type="dxa"/>
          </w:tcPr>
          <w:p w14:paraId="3E996DF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9,27</w:t>
            </w:r>
          </w:p>
          <w:p w14:paraId="1F1C268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11,29</w:t>
            </w:r>
          </w:p>
        </w:tc>
        <w:tc>
          <w:tcPr>
            <w:tcW w:w="891" w:type="dxa"/>
          </w:tcPr>
          <w:p w14:paraId="15FF9AD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8,26</w:t>
            </w:r>
          </w:p>
          <w:p w14:paraId="09E3AC4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891" w:type="dxa"/>
          </w:tcPr>
          <w:p w14:paraId="7E5503E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7,25</w:t>
            </w:r>
          </w:p>
          <w:p w14:paraId="1E835BC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13,31</w:t>
            </w:r>
          </w:p>
        </w:tc>
      </w:tr>
      <w:tr w:rsidR="000E0092" w:rsidRPr="00E44089" w14:paraId="7344CB09" w14:textId="77777777" w:rsidTr="00E44089">
        <w:trPr>
          <w:trHeight w:val="337"/>
        </w:trPr>
        <w:tc>
          <w:tcPr>
            <w:tcW w:w="577" w:type="dxa"/>
            <w:vMerge/>
          </w:tcPr>
          <w:p w14:paraId="4D3C776A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23BDF567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1" w:type="dxa"/>
          </w:tcPr>
          <w:p w14:paraId="497C265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6,24</w:t>
            </w:r>
          </w:p>
          <w:p w14:paraId="3AD8B59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891" w:type="dxa"/>
          </w:tcPr>
          <w:p w14:paraId="26BB731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5,23</w:t>
            </w:r>
          </w:p>
          <w:p w14:paraId="003A2DC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891" w:type="dxa"/>
          </w:tcPr>
          <w:p w14:paraId="52FA82D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4,22</w:t>
            </w:r>
          </w:p>
          <w:p w14:paraId="6F79FBE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16,34</w:t>
            </w:r>
          </w:p>
        </w:tc>
        <w:tc>
          <w:tcPr>
            <w:tcW w:w="891" w:type="dxa"/>
          </w:tcPr>
          <w:p w14:paraId="35C26D1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3,20</w:t>
            </w:r>
          </w:p>
          <w:p w14:paraId="7EDFFBF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891" w:type="dxa"/>
          </w:tcPr>
          <w:p w14:paraId="71D2598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2,37</w:t>
            </w:r>
          </w:p>
          <w:p w14:paraId="2DC12A0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18,36</w:t>
            </w:r>
          </w:p>
        </w:tc>
        <w:tc>
          <w:tcPr>
            <w:tcW w:w="891" w:type="dxa"/>
          </w:tcPr>
          <w:p w14:paraId="6676C30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1,21</w:t>
            </w:r>
          </w:p>
          <w:p w14:paraId="7524FE5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19,37</w:t>
            </w:r>
          </w:p>
        </w:tc>
        <w:tc>
          <w:tcPr>
            <w:tcW w:w="891" w:type="dxa"/>
          </w:tcPr>
          <w:p w14:paraId="273E5A2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2,38</w:t>
            </w:r>
          </w:p>
          <w:p w14:paraId="1E15381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91" w:type="dxa"/>
          </w:tcPr>
          <w:p w14:paraId="2F15FE2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3,37</w:t>
            </w:r>
          </w:p>
          <w:p w14:paraId="79C5288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91" w:type="dxa"/>
          </w:tcPr>
          <w:p w14:paraId="1BB028D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4,36</w:t>
            </w:r>
          </w:p>
          <w:p w14:paraId="501AC44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91" w:type="dxa"/>
          </w:tcPr>
          <w:p w14:paraId="2DE79B6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5,35</w:t>
            </w:r>
          </w:p>
          <w:p w14:paraId="294265B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23,6</w:t>
            </w:r>
          </w:p>
        </w:tc>
      </w:tr>
      <w:tr w:rsidR="000E0092" w:rsidRPr="00E44089" w14:paraId="4B06098C" w14:textId="77777777" w:rsidTr="00E44089">
        <w:trPr>
          <w:trHeight w:val="337"/>
        </w:trPr>
        <w:tc>
          <w:tcPr>
            <w:tcW w:w="577" w:type="dxa"/>
            <w:vMerge/>
          </w:tcPr>
          <w:p w14:paraId="312E02E5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4D31D0F3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1" w:type="dxa"/>
          </w:tcPr>
          <w:p w14:paraId="0B29D83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6,34</w:t>
            </w:r>
          </w:p>
          <w:p w14:paraId="5F596D7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91" w:type="dxa"/>
          </w:tcPr>
          <w:p w14:paraId="04C8FE6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7,33</w:t>
            </w:r>
          </w:p>
          <w:p w14:paraId="2DD50B5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91" w:type="dxa"/>
          </w:tcPr>
          <w:p w14:paraId="6120D27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8,32</w:t>
            </w:r>
          </w:p>
          <w:p w14:paraId="4337BCA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91" w:type="dxa"/>
          </w:tcPr>
          <w:p w14:paraId="4C4C67A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9,31</w:t>
            </w:r>
          </w:p>
          <w:p w14:paraId="2A31FCA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891" w:type="dxa"/>
          </w:tcPr>
          <w:p w14:paraId="5AB5DA2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10,30</w:t>
            </w:r>
          </w:p>
          <w:p w14:paraId="0D7FA57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28,11</w:t>
            </w:r>
          </w:p>
        </w:tc>
        <w:tc>
          <w:tcPr>
            <w:tcW w:w="891" w:type="dxa"/>
          </w:tcPr>
          <w:p w14:paraId="74FBE47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11,29</w:t>
            </w:r>
          </w:p>
          <w:p w14:paraId="7E790E2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29,12</w:t>
            </w:r>
          </w:p>
        </w:tc>
        <w:tc>
          <w:tcPr>
            <w:tcW w:w="891" w:type="dxa"/>
          </w:tcPr>
          <w:p w14:paraId="05202B4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12,28</w:t>
            </w:r>
          </w:p>
          <w:p w14:paraId="3E28550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30,13</w:t>
            </w:r>
          </w:p>
        </w:tc>
        <w:tc>
          <w:tcPr>
            <w:tcW w:w="891" w:type="dxa"/>
          </w:tcPr>
          <w:p w14:paraId="2C529D0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13,27</w:t>
            </w:r>
          </w:p>
          <w:p w14:paraId="785FB55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891" w:type="dxa"/>
          </w:tcPr>
          <w:p w14:paraId="0ABCBE9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14,26</w:t>
            </w:r>
          </w:p>
          <w:p w14:paraId="05E8ADF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91" w:type="dxa"/>
          </w:tcPr>
          <w:p w14:paraId="4A66303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15,25</w:t>
            </w:r>
          </w:p>
          <w:p w14:paraId="4D54D89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33,16</w:t>
            </w:r>
          </w:p>
        </w:tc>
      </w:tr>
      <w:tr w:rsidR="000E0092" w:rsidRPr="00E44089" w14:paraId="360F7986" w14:textId="77777777" w:rsidTr="00E44089">
        <w:trPr>
          <w:trHeight w:val="337"/>
        </w:trPr>
        <w:tc>
          <w:tcPr>
            <w:tcW w:w="577" w:type="dxa"/>
            <w:vMerge/>
          </w:tcPr>
          <w:p w14:paraId="41A920E4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105FAD4A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14:paraId="418796E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16,24</w:t>
            </w:r>
          </w:p>
          <w:p w14:paraId="09B5A79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34,17</w:t>
            </w:r>
          </w:p>
        </w:tc>
        <w:tc>
          <w:tcPr>
            <w:tcW w:w="891" w:type="dxa"/>
          </w:tcPr>
          <w:p w14:paraId="18EA124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17,23</w:t>
            </w:r>
          </w:p>
          <w:p w14:paraId="66CB4AB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35,18</w:t>
            </w:r>
          </w:p>
        </w:tc>
        <w:tc>
          <w:tcPr>
            <w:tcW w:w="891" w:type="dxa"/>
          </w:tcPr>
          <w:p w14:paraId="1FFF098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18,22</w:t>
            </w:r>
          </w:p>
          <w:p w14:paraId="161E5EB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36,19</w:t>
            </w:r>
          </w:p>
        </w:tc>
        <w:tc>
          <w:tcPr>
            <w:tcW w:w="891" w:type="dxa"/>
          </w:tcPr>
          <w:p w14:paraId="2624229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19,21</w:t>
            </w:r>
          </w:p>
          <w:p w14:paraId="534FD6B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891" w:type="dxa"/>
          </w:tcPr>
          <w:p w14:paraId="38ED1ED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1,31</w:t>
            </w:r>
          </w:p>
          <w:p w14:paraId="7BC521A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891" w:type="dxa"/>
          </w:tcPr>
          <w:p w14:paraId="54A9E88D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2,20</w:t>
            </w:r>
          </w:p>
          <w:p w14:paraId="154B490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91" w:type="dxa"/>
          </w:tcPr>
          <w:p w14:paraId="043E842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3,38</w:t>
            </w:r>
          </w:p>
          <w:p w14:paraId="6D601BB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891" w:type="dxa"/>
          </w:tcPr>
          <w:p w14:paraId="1B131B23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4,37</w:t>
            </w:r>
          </w:p>
          <w:p w14:paraId="4704CC4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891" w:type="dxa"/>
          </w:tcPr>
          <w:p w14:paraId="1E1DB35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5,36</w:t>
            </w:r>
          </w:p>
          <w:p w14:paraId="7475A129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4,34</w:t>
            </w:r>
          </w:p>
        </w:tc>
        <w:tc>
          <w:tcPr>
            <w:tcW w:w="891" w:type="dxa"/>
          </w:tcPr>
          <w:p w14:paraId="5FB4A79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6,35</w:t>
            </w:r>
          </w:p>
          <w:p w14:paraId="308D415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5,33</w:t>
            </w:r>
          </w:p>
        </w:tc>
      </w:tr>
      <w:tr w:rsidR="000E0092" w:rsidRPr="00E44089" w14:paraId="17A7714D" w14:textId="77777777" w:rsidTr="00E44089">
        <w:trPr>
          <w:trHeight w:val="337"/>
        </w:trPr>
        <w:tc>
          <w:tcPr>
            <w:tcW w:w="577" w:type="dxa"/>
            <w:vMerge/>
          </w:tcPr>
          <w:p w14:paraId="0AB5CCE5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7B821E0B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</w:tcPr>
          <w:p w14:paraId="49C7765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7,34</w:t>
            </w:r>
          </w:p>
          <w:p w14:paraId="0412F80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891" w:type="dxa"/>
          </w:tcPr>
          <w:p w14:paraId="66C25FB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8,33</w:t>
            </w:r>
          </w:p>
          <w:p w14:paraId="49DEBF4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891" w:type="dxa"/>
          </w:tcPr>
          <w:p w14:paraId="015CF1C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9,32</w:t>
            </w:r>
          </w:p>
          <w:p w14:paraId="65B4BAE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891" w:type="dxa"/>
          </w:tcPr>
          <w:p w14:paraId="61733F0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10,31</w:t>
            </w:r>
          </w:p>
          <w:p w14:paraId="1D45F8A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891" w:type="dxa"/>
          </w:tcPr>
          <w:p w14:paraId="206154A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11,30</w:t>
            </w:r>
          </w:p>
          <w:p w14:paraId="50FA05D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891" w:type="dxa"/>
          </w:tcPr>
          <w:p w14:paraId="22BE6A76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12,29</w:t>
            </w:r>
          </w:p>
          <w:p w14:paraId="7E06FF8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11,27</w:t>
            </w:r>
          </w:p>
        </w:tc>
        <w:tc>
          <w:tcPr>
            <w:tcW w:w="891" w:type="dxa"/>
          </w:tcPr>
          <w:p w14:paraId="6D8646B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13,28</w:t>
            </w:r>
          </w:p>
          <w:p w14:paraId="5352F45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891" w:type="dxa"/>
          </w:tcPr>
          <w:p w14:paraId="30750ADF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14,27</w:t>
            </w:r>
          </w:p>
          <w:p w14:paraId="152ECF4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91" w:type="dxa"/>
          </w:tcPr>
          <w:p w14:paraId="3FD1939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15,26</w:t>
            </w:r>
          </w:p>
          <w:p w14:paraId="6618747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14,24</w:t>
            </w:r>
          </w:p>
        </w:tc>
        <w:tc>
          <w:tcPr>
            <w:tcW w:w="891" w:type="dxa"/>
          </w:tcPr>
          <w:p w14:paraId="53395DF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16,25</w:t>
            </w:r>
          </w:p>
          <w:p w14:paraId="5AD77B7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15,23</w:t>
            </w:r>
          </w:p>
        </w:tc>
      </w:tr>
      <w:tr w:rsidR="000E0092" w:rsidRPr="00E44089" w14:paraId="2EC2CBD9" w14:textId="77777777" w:rsidTr="00E44089">
        <w:trPr>
          <w:trHeight w:val="873"/>
        </w:trPr>
        <w:tc>
          <w:tcPr>
            <w:tcW w:w="577" w:type="dxa"/>
            <w:vMerge/>
          </w:tcPr>
          <w:p w14:paraId="0DB242E2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</w:tcPr>
          <w:p w14:paraId="0ABC9C84" w14:textId="77777777" w:rsidR="000E0092" w:rsidRPr="00E44089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440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14:paraId="00CD213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17,24</w:t>
            </w:r>
          </w:p>
          <w:p w14:paraId="587FE35E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891" w:type="dxa"/>
          </w:tcPr>
          <w:p w14:paraId="3D42635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18,23</w:t>
            </w:r>
          </w:p>
          <w:p w14:paraId="36E8FB62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17,21</w:t>
            </w:r>
          </w:p>
        </w:tc>
        <w:tc>
          <w:tcPr>
            <w:tcW w:w="891" w:type="dxa"/>
          </w:tcPr>
          <w:p w14:paraId="2300BA17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19,22</w:t>
            </w:r>
          </w:p>
          <w:p w14:paraId="6DEFD5E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18,20</w:t>
            </w:r>
          </w:p>
        </w:tc>
        <w:tc>
          <w:tcPr>
            <w:tcW w:w="891" w:type="dxa"/>
          </w:tcPr>
          <w:p w14:paraId="24ECE431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1,38</w:t>
            </w:r>
          </w:p>
          <w:p w14:paraId="2EFB025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19,36</w:t>
            </w:r>
          </w:p>
        </w:tc>
        <w:tc>
          <w:tcPr>
            <w:tcW w:w="891" w:type="dxa"/>
          </w:tcPr>
          <w:p w14:paraId="6E95BBF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2,37</w:t>
            </w:r>
          </w:p>
          <w:p w14:paraId="0157DB7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91" w:type="dxa"/>
          </w:tcPr>
          <w:p w14:paraId="228AAEF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3,36</w:t>
            </w:r>
          </w:p>
          <w:p w14:paraId="3D66C13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91" w:type="dxa"/>
          </w:tcPr>
          <w:p w14:paraId="2A0F9358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4,35</w:t>
            </w:r>
          </w:p>
          <w:p w14:paraId="32945ADB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91" w:type="dxa"/>
          </w:tcPr>
          <w:p w14:paraId="006E4CC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5,34</w:t>
            </w:r>
          </w:p>
          <w:p w14:paraId="2283C070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91" w:type="dxa"/>
          </w:tcPr>
          <w:p w14:paraId="337A5C3C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6,33</w:t>
            </w:r>
          </w:p>
          <w:p w14:paraId="78313D14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91" w:type="dxa"/>
          </w:tcPr>
          <w:p w14:paraId="14011135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7,32</w:t>
            </w:r>
          </w:p>
          <w:p w14:paraId="07FDCD8A" w14:textId="77777777" w:rsidR="000E0092" w:rsidRPr="000F7D0F" w:rsidRDefault="000E0092" w:rsidP="00E44089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0F7D0F">
              <w:rPr>
                <w:rFonts w:ascii="Times New Roman" w:hAnsi="Times New Roman" w:cs="Times New Roman"/>
              </w:rPr>
              <w:t>25,7</w:t>
            </w:r>
          </w:p>
        </w:tc>
      </w:tr>
    </w:tbl>
    <w:p w14:paraId="02131DD3" w14:textId="77777777" w:rsidR="000E0092" w:rsidRPr="00E44089" w:rsidRDefault="000E0092" w:rsidP="00E4408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BE0E6" w14:textId="77777777" w:rsidR="000E0092" w:rsidRPr="00E44089" w:rsidRDefault="000E0092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br w:type="page"/>
      </w:r>
    </w:p>
    <w:p w14:paraId="6F9FA8B4" w14:textId="77777777" w:rsidR="001B5C40" w:rsidRDefault="00C066EA" w:rsidP="00E4408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14:paraId="5B17E75E" w14:textId="77777777" w:rsidR="00E44089" w:rsidRPr="00E44089" w:rsidRDefault="00E44089" w:rsidP="00E4408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3F13E33B" w14:textId="77777777" w:rsidR="00C066EA" w:rsidRPr="00E44089" w:rsidRDefault="00C066EA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1.Государство – как основной политический институт. Признаки, функции, формы государства. Причины возникновения государства. Правовое государство. Социальное государство.</w:t>
      </w:r>
    </w:p>
    <w:p w14:paraId="79011F5A" w14:textId="77777777" w:rsidR="00C066EA" w:rsidRPr="00E44089" w:rsidRDefault="00C066EA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2. Становление государственности у восточных славян. Образование Древнерусского государства с центром в Киеве. </w:t>
      </w:r>
      <w:r w:rsidR="00596C29" w:rsidRPr="00E44089">
        <w:rPr>
          <w:rFonts w:ascii="Times New Roman" w:hAnsi="Times New Roman" w:cs="Times New Roman"/>
          <w:sz w:val="28"/>
          <w:szCs w:val="28"/>
        </w:rPr>
        <w:t>Первые государства-княжества на территории Беларуси. Значение принятия христианства на Руси.</w:t>
      </w:r>
    </w:p>
    <w:p w14:paraId="3B1CC67E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3. Экономическое и социальное развитие белорусских земель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59F7A0EB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4. Государственный строй Древнерусского государства и государств-княжеств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0BE54CB6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5. Период феодальной раздробленности на белорусских землях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 Причины и последствия феодальной раздробленности.</w:t>
      </w:r>
    </w:p>
    <w:p w14:paraId="76BCA6D3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6. Образование Великого Княжества Литовского. Пути присоединения белорусских земель к ВКЛ, их роль в развитии княжества.</w:t>
      </w:r>
    </w:p>
    <w:p w14:paraId="3E58DC25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7. Социально-экономическое развитие ВКЛ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первой половине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44089">
        <w:rPr>
          <w:rFonts w:ascii="Times New Roman" w:hAnsi="Times New Roman" w:cs="Times New Roman"/>
          <w:sz w:val="28"/>
          <w:szCs w:val="28"/>
        </w:rPr>
        <w:t xml:space="preserve">в. </w:t>
      </w:r>
    </w:p>
    <w:p w14:paraId="72025C11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8. Государственной строй ВКЛ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первой половине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44089">
        <w:rPr>
          <w:rFonts w:ascii="Times New Roman" w:hAnsi="Times New Roman" w:cs="Times New Roman"/>
          <w:sz w:val="28"/>
          <w:szCs w:val="28"/>
        </w:rPr>
        <w:t>в.</w:t>
      </w:r>
    </w:p>
    <w:p w14:paraId="5F92F634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9. Судебная система ВКЛ и феодальное право.</w:t>
      </w:r>
    </w:p>
    <w:p w14:paraId="23FC16D0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10. Унии Великого Княжества Литовского с Польшей. Образование Речи Посполитой. </w:t>
      </w:r>
    </w:p>
    <w:p w14:paraId="1903EEF3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11. Белорусские земли в составе Речи Посполитой. Социально-экономическое развитие и политическое положение белорусских земель во второй половине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46F29B65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12. Разделы Речи Посполитой. Включение белорусских земель в состав Российской империи.</w:t>
      </w:r>
    </w:p>
    <w:p w14:paraId="64405798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13. Изменения в государственном строе на белорусских землях после их вхождения в состав Российской империи. Судебная система и развитие права в конце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первой трети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136D3D42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14. Реформы и контрреформы в России и Беларуси во второй половине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в. Причины и особенности проведения реформ на территории Беларуси.</w:t>
      </w:r>
    </w:p>
    <w:p w14:paraId="60D3DB0D" w14:textId="77777777" w:rsidR="00596C29" w:rsidRPr="00E44089" w:rsidRDefault="00596C2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15. </w:t>
      </w:r>
      <w:r w:rsidR="00581558" w:rsidRPr="00E44089">
        <w:rPr>
          <w:rFonts w:ascii="Times New Roman" w:hAnsi="Times New Roman" w:cs="Times New Roman"/>
          <w:sz w:val="28"/>
          <w:szCs w:val="28"/>
        </w:rPr>
        <w:t>Социально-экономическое развитие белорусских земель в</w:t>
      </w:r>
      <w:r w:rsidR="00784C1B" w:rsidRPr="00E440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1558" w:rsidRPr="00E44089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784C1B" w:rsidRPr="00E44089">
        <w:rPr>
          <w:rFonts w:ascii="Times New Roman" w:hAnsi="Times New Roman" w:cs="Times New Roman"/>
          <w:sz w:val="28"/>
          <w:szCs w:val="28"/>
        </w:rPr>
        <w:t xml:space="preserve"> </w:t>
      </w:r>
      <w:r w:rsidR="00581558" w:rsidRPr="00E44089">
        <w:rPr>
          <w:rFonts w:ascii="Times New Roman" w:hAnsi="Times New Roman" w:cs="Times New Roman"/>
          <w:sz w:val="28"/>
          <w:szCs w:val="28"/>
          <w:lang w:val="en-US"/>
        </w:rPr>
        <w:t>XX</w:t>
      </w:r>
      <w:proofErr w:type="gramEnd"/>
      <w:r w:rsidR="00581558" w:rsidRPr="00E44089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3A8765E7" w14:textId="77777777" w:rsidR="00581558" w:rsidRPr="00E44089" w:rsidRDefault="00581558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16. Политическое развитие белорусских земель в начале</w:t>
      </w:r>
      <w:r w:rsidR="00784C1B" w:rsidRPr="00E44089">
        <w:rPr>
          <w:rFonts w:ascii="Times New Roman" w:hAnsi="Times New Roman" w:cs="Times New Roman"/>
          <w:sz w:val="28"/>
          <w:szCs w:val="28"/>
        </w:rPr>
        <w:t xml:space="preserve"> </w:t>
      </w:r>
      <w:r w:rsidRPr="00E44089">
        <w:rPr>
          <w:rFonts w:ascii="Times New Roman" w:hAnsi="Times New Roman" w:cs="Times New Roman"/>
          <w:sz w:val="28"/>
          <w:szCs w:val="28"/>
        </w:rPr>
        <w:t xml:space="preserve">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в. Общественно-политическая мысль Беларуси во второй половине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в. Белорусская художественная культура как фактор формирования национального сознания.</w:t>
      </w:r>
    </w:p>
    <w:p w14:paraId="775D2322" w14:textId="77777777" w:rsidR="00581558" w:rsidRPr="00E44089" w:rsidRDefault="00581558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17. Беларусь в годы первой мировой войны. </w:t>
      </w:r>
    </w:p>
    <w:p w14:paraId="4B19D5D9" w14:textId="77777777" w:rsidR="00581558" w:rsidRPr="00E44089" w:rsidRDefault="00581558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18. Февральская революция 1917 г. в России и изменения в государственном строе Беларуси.</w:t>
      </w:r>
    </w:p>
    <w:p w14:paraId="392DC178" w14:textId="77777777" w:rsidR="00581558" w:rsidRPr="00E44089" w:rsidRDefault="00581558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19. Октябрьская революция в России и изменения в государственном строе Беларуси.</w:t>
      </w:r>
    </w:p>
    <w:p w14:paraId="2B63F80E" w14:textId="77777777" w:rsidR="00581558" w:rsidRPr="00E44089" w:rsidRDefault="00581558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20. Провозглашение БНР. Полное отсутствие условий для создания белорусской государственности на территориях, оккупированных германскими войсками в 1918 г.</w:t>
      </w:r>
    </w:p>
    <w:p w14:paraId="352FF44C" w14:textId="77777777" w:rsidR="005B74AC" w:rsidRPr="00E44089" w:rsidRDefault="00DE5A40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21.Образование Советской Социалистической Республики Белоруссии</w:t>
      </w:r>
      <w:r w:rsidR="00784C1B" w:rsidRPr="00E44089">
        <w:rPr>
          <w:rFonts w:ascii="Times New Roman" w:hAnsi="Times New Roman" w:cs="Times New Roman"/>
          <w:sz w:val="28"/>
          <w:szCs w:val="28"/>
        </w:rPr>
        <w:t>. Значение со</w:t>
      </w:r>
      <w:r w:rsidR="00E44089">
        <w:rPr>
          <w:rFonts w:ascii="Times New Roman" w:hAnsi="Times New Roman" w:cs="Times New Roman"/>
          <w:sz w:val="28"/>
          <w:szCs w:val="28"/>
        </w:rPr>
        <w:t>бытия.</w:t>
      </w:r>
    </w:p>
    <w:p w14:paraId="0BBBDED4" w14:textId="77777777" w:rsidR="00DE5A40" w:rsidRPr="00E44089" w:rsidRDefault="00DE5A40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22.Беларусь во время советско-польской войны 1919-1920г.г. Рижский мирный договор 1921г. и его последствия для истории белорусской государственности.</w:t>
      </w:r>
    </w:p>
    <w:p w14:paraId="41602EFA" w14:textId="77777777" w:rsidR="00DE5A40" w:rsidRDefault="00DE5A40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23. Образование СССР. Административно-территориальное деление БССР. Экономическое и национально-государственное развитие </w:t>
      </w:r>
      <w:proofErr w:type="gramStart"/>
      <w:r w:rsidRPr="00E44089">
        <w:rPr>
          <w:rFonts w:ascii="Times New Roman" w:hAnsi="Times New Roman" w:cs="Times New Roman"/>
          <w:sz w:val="28"/>
          <w:szCs w:val="28"/>
        </w:rPr>
        <w:t>БССР  в</w:t>
      </w:r>
      <w:proofErr w:type="gramEnd"/>
      <w:r w:rsidRPr="00E44089">
        <w:rPr>
          <w:rFonts w:ascii="Times New Roman" w:hAnsi="Times New Roman" w:cs="Times New Roman"/>
          <w:sz w:val="28"/>
          <w:szCs w:val="28"/>
        </w:rPr>
        <w:t xml:space="preserve"> составе СССР  в</w:t>
      </w:r>
      <w:r w:rsidR="00784C1B" w:rsidRPr="00E44089">
        <w:rPr>
          <w:rFonts w:ascii="Times New Roman" w:hAnsi="Times New Roman" w:cs="Times New Roman"/>
          <w:sz w:val="28"/>
          <w:szCs w:val="28"/>
        </w:rPr>
        <w:t xml:space="preserve"> </w:t>
      </w:r>
      <w:r w:rsidRPr="00E44089">
        <w:rPr>
          <w:rFonts w:ascii="Times New Roman" w:hAnsi="Times New Roman" w:cs="Times New Roman"/>
          <w:sz w:val="28"/>
          <w:szCs w:val="28"/>
        </w:rPr>
        <w:t xml:space="preserve">1920-е-1930-е </w:t>
      </w: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>.</w:t>
      </w:r>
    </w:p>
    <w:p w14:paraId="21F6FCFF" w14:textId="77777777" w:rsidR="003420CB" w:rsidRDefault="003420CB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1B5483C1" w14:textId="77777777" w:rsidR="00E44089" w:rsidRPr="00E44089" w:rsidRDefault="00E44089" w:rsidP="00E4408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14:paraId="144F30AC" w14:textId="77777777" w:rsidR="00E44089" w:rsidRPr="00E44089" w:rsidRDefault="00E4408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D0AFABF" w14:textId="77777777" w:rsidR="00DE5A40" w:rsidRPr="00E44089" w:rsidRDefault="00DE5A40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24. Западная Беларусь</w:t>
      </w:r>
      <w:r w:rsidR="000C11CF" w:rsidRPr="00E44089">
        <w:rPr>
          <w:rFonts w:ascii="Times New Roman" w:hAnsi="Times New Roman" w:cs="Times New Roman"/>
          <w:sz w:val="28"/>
          <w:szCs w:val="28"/>
        </w:rPr>
        <w:t xml:space="preserve"> в составе Польши.  Воссоединение  Западной Беларуси с БССР.</w:t>
      </w:r>
    </w:p>
    <w:p w14:paraId="69423711" w14:textId="77777777" w:rsidR="000C11CF" w:rsidRPr="00E44089" w:rsidRDefault="000C11CF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25.Начало </w:t>
      </w:r>
      <w:proofErr w:type="spellStart"/>
      <w:r w:rsidR="000C1131" w:rsidRPr="00E44089">
        <w:rPr>
          <w:rFonts w:ascii="Times New Roman" w:hAnsi="Times New Roman" w:cs="Times New Roman"/>
          <w:sz w:val="28"/>
          <w:szCs w:val="28"/>
        </w:rPr>
        <w:t>С</w:t>
      </w:r>
      <w:r w:rsidRPr="00E44089">
        <w:rPr>
          <w:rFonts w:ascii="Times New Roman" w:hAnsi="Times New Roman" w:cs="Times New Roman"/>
          <w:sz w:val="28"/>
          <w:szCs w:val="28"/>
        </w:rPr>
        <w:t>еликой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 xml:space="preserve"> Отечественной войны советского народа. Основные этапы Великой Отечественной войны 1941-1945г.г.</w:t>
      </w:r>
    </w:p>
    <w:p w14:paraId="2C478488" w14:textId="77777777" w:rsidR="000C11CF" w:rsidRPr="00E44089" w:rsidRDefault="000C11CF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26.Государственное строительство БССР в период Великой Отечественной войны. Подпольное и  партизанское движение на территории  Беларуси в годы немецко-фашистской оккупации.</w:t>
      </w:r>
    </w:p>
    <w:p w14:paraId="4EB42AD3" w14:textId="77777777" w:rsidR="000C11CF" w:rsidRPr="00E44089" w:rsidRDefault="000C11CF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27.</w:t>
      </w:r>
      <w:r w:rsidR="00305E91" w:rsidRPr="00E44089">
        <w:rPr>
          <w:rFonts w:ascii="Times New Roman" w:hAnsi="Times New Roman" w:cs="Times New Roman"/>
          <w:sz w:val="28"/>
          <w:szCs w:val="28"/>
        </w:rPr>
        <w:t>Освобождение территории</w:t>
      </w:r>
      <w:r w:rsidR="00F26361" w:rsidRPr="00E44089">
        <w:rPr>
          <w:rFonts w:ascii="Times New Roman" w:hAnsi="Times New Roman" w:cs="Times New Roman"/>
          <w:sz w:val="28"/>
          <w:szCs w:val="28"/>
        </w:rPr>
        <w:t xml:space="preserve"> Беларуси от немецко-фашис</w:t>
      </w:r>
      <w:r w:rsidR="005B74AC" w:rsidRPr="00E44089">
        <w:rPr>
          <w:rFonts w:ascii="Times New Roman" w:hAnsi="Times New Roman" w:cs="Times New Roman"/>
          <w:sz w:val="28"/>
          <w:szCs w:val="28"/>
        </w:rPr>
        <w:t>тских захватчиков в 1943-1944г.</w:t>
      </w:r>
      <w:r w:rsidR="000C1131" w:rsidRPr="00E44089">
        <w:rPr>
          <w:rFonts w:ascii="Times New Roman" w:hAnsi="Times New Roman" w:cs="Times New Roman"/>
          <w:sz w:val="28"/>
          <w:szCs w:val="28"/>
        </w:rPr>
        <w:t xml:space="preserve"> </w:t>
      </w:r>
      <w:r w:rsidR="00F26361" w:rsidRPr="00E44089">
        <w:rPr>
          <w:rFonts w:ascii="Times New Roman" w:hAnsi="Times New Roman" w:cs="Times New Roman"/>
          <w:sz w:val="28"/>
          <w:szCs w:val="28"/>
        </w:rPr>
        <w:t>Великая Отечественная война в исторической памяти белорусов</w:t>
      </w:r>
      <w:r w:rsidR="005B74AC" w:rsidRPr="00E44089">
        <w:rPr>
          <w:rFonts w:ascii="Times New Roman" w:hAnsi="Times New Roman" w:cs="Times New Roman"/>
          <w:sz w:val="28"/>
          <w:szCs w:val="28"/>
        </w:rPr>
        <w:t>.</w:t>
      </w:r>
    </w:p>
    <w:p w14:paraId="70DBBD30" w14:textId="77777777" w:rsidR="005B74AC" w:rsidRPr="00E44089" w:rsidRDefault="005B74AC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28.Беларусь в 1945-1953г.г. Социально-экономическое и общественно-политическое развитие</w:t>
      </w:r>
    </w:p>
    <w:p w14:paraId="38F5C0CA" w14:textId="77777777" w:rsidR="005B74AC" w:rsidRPr="00E44089" w:rsidRDefault="005B74AC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29. Социально-экономическое и политическое развит</w:t>
      </w:r>
      <w:r w:rsidR="00784C1B" w:rsidRPr="00E44089">
        <w:rPr>
          <w:rFonts w:ascii="Times New Roman" w:hAnsi="Times New Roman" w:cs="Times New Roman"/>
          <w:sz w:val="28"/>
          <w:szCs w:val="28"/>
        </w:rPr>
        <w:t>ие БССР во II</w:t>
      </w:r>
      <w:r w:rsidRPr="00E44089">
        <w:rPr>
          <w:rFonts w:ascii="Times New Roman" w:hAnsi="Times New Roman" w:cs="Times New Roman"/>
          <w:sz w:val="28"/>
          <w:szCs w:val="28"/>
        </w:rPr>
        <w:t>-й половине 1950-</w:t>
      </w:r>
      <w:r w:rsidR="00784C1B" w:rsidRPr="00E44089">
        <w:rPr>
          <w:rFonts w:ascii="Times New Roman" w:hAnsi="Times New Roman" w:cs="Times New Roman"/>
          <w:sz w:val="28"/>
          <w:szCs w:val="28"/>
        </w:rPr>
        <w:t>х-I</w:t>
      </w:r>
      <w:r w:rsidR="00AC353E" w:rsidRPr="00E44089">
        <w:rPr>
          <w:rFonts w:ascii="Times New Roman" w:hAnsi="Times New Roman" w:cs="Times New Roman"/>
          <w:sz w:val="28"/>
          <w:szCs w:val="28"/>
        </w:rPr>
        <w:t>-й половине1980-хг.г.г.</w:t>
      </w:r>
    </w:p>
    <w:p w14:paraId="46F1E404" w14:textId="77777777" w:rsidR="00AC353E" w:rsidRPr="00E44089" w:rsidRDefault="00AC353E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30.Социально-</w:t>
      </w:r>
      <w:proofErr w:type="gramStart"/>
      <w:r w:rsidRPr="00E44089">
        <w:rPr>
          <w:rFonts w:ascii="Times New Roman" w:hAnsi="Times New Roman" w:cs="Times New Roman"/>
          <w:sz w:val="28"/>
          <w:szCs w:val="28"/>
        </w:rPr>
        <w:t>экономическое  и</w:t>
      </w:r>
      <w:proofErr w:type="gramEnd"/>
      <w:r w:rsidRPr="00E44089">
        <w:rPr>
          <w:rFonts w:ascii="Times New Roman" w:hAnsi="Times New Roman" w:cs="Times New Roman"/>
          <w:sz w:val="28"/>
          <w:szCs w:val="28"/>
        </w:rPr>
        <w:t xml:space="preserve"> политическое</w:t>
      </w:r>
      <w:r w:rsidR="00784C1B" w:rsidRPr="00E44089">
        <w:rPr>
          <w:rFonts w:ascii="Times New Roman" w:hAnsi="Times New Roman" w:cs="Times New Roman"/>
          <w:sz w:val="28"/>
          <w:szCs w:val="28"/>
        </w:rPr>
        <w:t xml:space="preserve"> развитие БССР во II</w:t>
      </w:r>
      <w:r w:rsidRPr="00E44089">
        <w:rPr>
          <w:rFonts w:ascii="Times New Roman" w:hAnsi="Times New Roman" w:cs="Times New Roman"/>
          <w:sz w:val="28"/>
          <w:szCs w:val="28"/>
        </w:rPr>
        <w:t xml:space="preserve">-й половине 1980-х-начале 1990-х </w:t>
      </w: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>.</w:t>
      </w:r>
    </w:p>
    <w:p w14:paraId="48C5571A" w14:textId="77777777" w:rsidR="00AC353E" w:rsidRPr="00E44089" w:rsidRDefault="00AC353E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31. Провозглашение независимости Республики Беларусь. Распад СССР. Образование СНГ.</w:t>
      </w:r>
    </w:p>
    <w:p w14:paraId="55AB5EA1" w14:textId="77777777" w:rsidR="00AC353E" w:rsidRPr="00E44089" w:rsidRDefault="00AC353E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32. Развитие белорусского государства после провозглашения независимости.</w:t>
      </w:r>
    </w:p>
    <w:p w14:paraId="2A5A2CB1" w14:textId="77777777" w:rsidR="000C1131" w:rsidRPr="00E44089" w:rsidRDefault="00AC353E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33. Формирование правовых традиций в Беларуси. Правовое и конституционное развитие Беларуси от древн</w:t>
      </w:r>
      <w:r w:rsidR="000C1131" w:rsidRPr="00E44089">
        <w:rPr>
          <w:rFonts w:ascii="Times New Roman" w:hAnsi="Times New Roman" w:cs="Times New Roman"/>
          <w:sz w:val="28"/>
          <w:szCs w:val="28"/>
        </w:rPr>
        <w:t>ерусского права до современной К</w:t>
      </w:r>
      <w:r w:rsidRPr="00E44089">
        <w:rPr>
          <w:rFonts w:ascii="Times New Roman" w:hAnsi="Times New Roman" w:cs="Times New Roman"/>
          <w:sz w:val="28"/>
          <w:szCs w:val="28"/>
        </w:rPr>
        <w:t>онст</w:t>
      </w:r>
      <w:r w:rsidR="000C1131" w:rsidRPr="00E44089">
        <w:rPr>
          <w:rFonts w:ascii="Times New Roman" w:hAnsi="Times New Roman" w:cs="Times New Roman"/>
          <w:sz w:val="28"/>
          <w:szCs w:val="28"/>
        </w:rPr>
        <w:t>и</w:t>
      </w:r>
      <w:r w:rsidRPr="00E44089">
        <w:rPr>
          <w:rFonts w:ascii="Times New Roman" w:hAnsi="Times New Roman" w:cs="Times New Roman"/>
          <w:sz w:val="28"/>
          <w:szCs w:val="28"/>
        </w:rPr>
        <w:t>туции</w:t>
      </w:r>
      <w:r w:rsidR="000C1131" w:rsidRPr="00E44089">
        <w:rPr>
          <w:rFonts w:ascii="Times New Roman" w:hAnsi="Times New Roman" w:cs="Times New Roman"/>
          <w:sz w:val="28"/>
          <w:szCs w:val="28"/>
        </w:rPr>
        <w:t xml:space="preserve"> Республики Беларусь.</w:t>
      </w:r>
    </w:p>
    <w:p w14:paraId="607152D9" w14:textId="77777777" w:rsidR="000C1131" w:rsidRPr="00E44089" w:rsidRDefault="000C1131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34. Президент Республики Беларусь. Порядок выборов Президента. Функции и полномочия главы государства как гаранта соблюдения конституционных прав  и свобод граждан</w:t>
      </w:r>
    </w:p>
    <w:p w14:paraId="768432C9" w14:textId="77777777" w:rsidR="00AC353E" w:rsidRPr="00E44089" w:rsidRDefault="000C1131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35. Представительная и законодательная власть в Республике Беларусь. В</w:t>
      </w:r>
      <w:r w:rsidR="00BF72F9" w:rsidRPr="00E44089">
        <w:rPr>
          <w:rFonts w:ascii="Times New Roman" w:hAnsi="Times New Roman" w:cs="Times New Roman"/>
          <w:sz w:val="28"/>
          <w:szCs w:val="28"/>
        </w:rPr>
        <w:t>себелорусское народное собрание. Национальное собрание Республики Беларусь.</w:t>
      </w:r>
    </w:p>
    <w:p w14:paraId="489D2EB2" w14:textId="77777777" w:rsidR="00BF72F9" w:rsidRPr="00E44089" w:rsidRDefault="00BF72F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36. Правительство Республики Беларусь как высший исполнительный орган власти. Судебная ветвь власти в Республике Беларусь.</w:t>
      </w:r>
    </w:p>
    <w:p w14:paraId="51154F3C" w14:textId="77777777" w:rsidR="00BF72F9" w:rsidRPr="00E44089" w:rsidRDefault="00BF72F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37. Этногенез белорусов. Происхождение названия  «Белая Русь».</w:t>
      </w:r>
    </w:p>
    <w:p w14:paraId="398D9234" w14:textId="77777777" w:rsidR="00BF72F9" w:rsidRPr="00E44089" w:rsidRDefault="00BF72F9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38. Народы и религии Беларуси.</w:t>
      </w:r>
    </w:p>
    <w:p w14:paraId="072EB3D4" w14:textId="77777777" w:rsidR="000C1131" w:rsidRPr="00E44089" w:rsidRDefault="000C1131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25B584D0" w14:textId="77777777" w:rsidR="00AC353E" w:rsidRPr="00E44089" w:rsidRDefault="00AC353E" w:rsidP="00E4408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3FB4ED43" w14:textId="77777777" w:rsidR="000C11CF" w:rsidRPr="00E44089" w:rsidRDefault="00E44089" w:rsidP="00342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FF0B0B" w14:textId="77777777" w:rsidR="00ED2B75" w:rsidRDefault="00ED2B75" w:rsidP="00E4408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lastRenderedPageBreak/>
        <w:t>Практические задания</w:t>
      </w:r>
    </w:p>
    <w:p w14:paraId="45576775" w14:textId="77777777" w:rsidR="00E44089" w:rsidRPr="00E44089" w:rsidRDefault="00E44089" w:rsidP="00E4408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14:paraId="4528D1C4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Укажите основные периоды истории белорусского государства. Дайте характеристику каждому из них по плану:</w:t>
      </w:r>
    </w:p>
    <w:p w14:paraId="4A041303" w14:textId="77777777" w:rsidR="00ED2B75" w:rsidRPr="00E44089" w:rsidRDefault="00ED2B75" w:rsidP="00E44089">
      <w:pPr>
        <w:pStyle w:val="a7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Значимые события периода</w:t>
      </w:r>
    </w:p>
    <w:p w14:paraId="195A2685" w14:textId="77777777" w:rsidR="00ED2B75" w:rsidRPr="00E44089" w:rsidRDefault="00ED2B75" w:rsidP="00E44089">
      <w:pPr>
        <w:pStyle w:val="a7"/>
        <w:numPr>
          <w:ilvl w:val="0"/>
          <w:numId w:val="2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Какие элементы государственности имели место в данный период истории?</w:t>
      </w:r>
    </w:p>
    <w:p w14:paraId="32847A49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Составьте схему системы органов власти и управления в древнерусских княжествах. Определите форму правления этих княжеств.</w:t>
      </w:r>
    </w:p>
    <w:p w14:paraId="1F53FE51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Проанализируйте социальную структуру общества на территории Беларуси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 Определите какой экономической системе она соответствует.</w:t>
      </w:r>
    </w:p>
    <w:p w14:paraId="74501AF3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Охарактеризуйте причины и последствия принятия христианства на Руси.</w:t>
      </w:r>
    </w:p>
    <w:p w14:paraId="4026DEF4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Установите причинно-следственные связи между натуральным характером хозяйства и феодальной раздробленностью на Руси. Какие еще причины феодальной раздробленности Вам известны?</w:t>
      </w:r>
    </w:p>
    <w:p w14:paraId="2E440817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Проанализируйте концепции образования ВКЛ. Какая из них, по вашему мнению, наиболее близка к истине?</w:t>
      </w:r>
    </w:p>
    <w:p w14:paraId="02F71ED8" w14:textId="77777777" w:rsidR="00ED2B75" w:rsidRPr="00E44089" w:rsidRDefault="00ED2B7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Опишите основные этапы закрепощения крестьян и юридического офо</w:t>
      </w:r>
      <w:r w:rsidR="008A29B5" w:rsidRPr="00E44089">
        <w:rPr>
          <w:rFonts w:ascii="Times New Roman" w:hAnsi="Times New Roman" w:cs="Times New Roman"/>
          <w:sz w:val="28"/>
          <w:szCs w:val="28"/>
        </w:rPr>
        <w:t xml:space="preserve">рмления крепостного права в ВКЛ, используя данные об основных законодательных актах </w:t>
      </w:r>
      <w:r w:rsidR="008A29B5" w:rsidRPr="00E4408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8A29B5"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="008A29B5" w:rsidRPr="00E440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8A29B5" w:rsidRPr="00E44089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5D66F8B1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Проследите, опираясь на законодательные акты, исторические факты, как изменялась форма правления ВКЛ 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4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вв.</w:t>
      </w:r>
    </w:p>
    <w:p w14:paraId="525F8F4B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Определите значение Статутов ВКЛ 1529, 1566, 1588 гг. для развития правовой системы в процессе становления белорусской государственности.</w:t>
      </w:r>
    </w:p>
    <w:p w14:paraId="37091DCB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Проанализируйте условия заключения Люблинской унии 1569 г. между ВКЛ и Польшей. Дайте оценку этому договору с точки зрения современного международного права (добровольность, законность, справедливость и т.д.).</w:t>
      </w:r>
    </w:p>
    <w:p w14:paraId="73C8BDA6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Обоснуйте с помощью фактов следующий вывод: «В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44089">
        <w:rPr>
          <w:rFonts w:ascii="Times New Roman" w:hAnsi="Times New Roman" w:cs="Times New Roman"/>
          <w:sz w:val="28"/>
          <w:szCs w:val="28"/>
        </w:rPr>
        <w:t xml:space="preserve"> столетии в Речи Посполитой усилилось противостояние различных групп магнатов, магнатов и средней и мелкой шляхты, шляхты и мещан, крестьянство и привилегированных сословий, католического, православного и униатского духовенства, что способствовало росту выступлений крестьян, а иногда горожан». </w:t>
      </w:r>
    </w:p>
    <w:p w14:paraId="77207F63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Обоснуйте с помощью фактов вывод о том, что в Речи Посполитой проводилась политика </w:t>
      </w: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ополячивания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89">
        <w:rPr>
          <w:rFonts w:ascii="Times New Roman" w:hAnsi="Times New Roman" w:cs="Times New Roman"/>
          <w:sz w:val="28"/>
          <w:szCs w:val="28"/>
        </w:rPr>
        <w:t>окоталичивания</w:t>
      </w:r>
      <w:proofErr w:type="spellEnd"/>
      <w:r w:rsidRPr="00E44089">
        <w:rPr>
          <w:rFonts w:ascii="Times New Roman" w:hAnsi="Times New Roman" w:cs="Times New Roman"/>
          <w:sz w:val="28"/>
          <w:szCs w:val="28"/>
        </w:rPr>
        <w:t xml:space="preserve"> белорусского населения, уничтожение белорусской культуры, традиций, языка.</w:t>
      </w:r>
    </w:p>
    <w:p w14:paraId="34C4035C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Определите особенности проведения реформ 60 – 70 гг.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в. (земельной, земской, городской, судебной, реформы просвещения) на территории Беларуси в составе Российской империи. Ответ аргументируйте с помощью фактов.</w:t>
      </w:r>
    </w:p>
    <w:p w14:paraId="5EC1A6C7" w14:textId="77777777" w:rsidR="008A29B5" w:rsidRPr="00E44089" w:rsidRDefault="008A29B5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Определите причины первой русской революции 1905 – 1907 гг., опираясь на факты.</w:t>
      </w:r>
    </w:p>
    <w:p w14:paraId="46280FA3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Какие задачи должна была решить февральская революция 1917 г. в России? Определите причины ослабленности и разъединенности белорусского национального движения после февральской революции 1917 г.</w:t>
      </w:r>
    </w:p>
    <w:p w14:paraId="09ECB6E9" w14:textId="77777777" w:rsidR="003F21E4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Проанализируйте первые декреты Советской власти, изданные советским правительством в 1917 г. Каково их историческое значение?</w:t>
      </w:r>
    </w:p>
    <w:p w14:paraId="5931C230" w14:textId="77777777" w:rsidR="00E44089" w:rsidRDefault="00E44089" w:rsidP="00E44089">
      <w:pPr>
        <w:pStyle w:val="a7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64F39875" w14:textId="77777777" w:rsidR="00E44089" w:rsidRDefault="00E44089" w:rsidP="00E44089">
      <w:pPr>
        <w:pStyle w:val="a7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702CA55B" w14:textId="77777777" w:rsidR="003420CB" w:rsidRDefault="003420CB" w:rsidP="00E44089">
      <w:pPr>
        <w:pStyle w:val="a7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7BD080A0" w14:textId="77777777" w:rsidR="00E44089" w:rsidRDefault="00E44089" w:rsidP="00E44089">
      <w:pPr>
        <w:pStyle w:val="a7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08E381F9" w14:textId="77777777" w:rsidR="003420CB" w:rsidRDefault="003420CB" w:rsidP="00E44089">
      <w:pPr>
        <w:pStyle w:val="a7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1AFDED13" w14:textId="77777777" w:rsidR="00E44089" w:rsidRDefault="00E44089" w:rsidP="00E44089">
      <w:pPr>
        <w:spacing w:after="0" w:line="240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lastRenderedPageBreak/>
        <w:t>Практические задания</w:t>
      </w:r>
    </w:p>
    <w:p w14:paraId="1A7CAD8C" w14:textId="77777777" w:rsidR="00E44089" w:rsidRPr="00E44089" w:rsidRDefault="00E44089" w:rsidP="00E44089">
      <w:pPr>
        <w:pStyle w:val="a7"/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</w:p>
    <w:p w14:paraId="3C1A9DD0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Почему Белорусская Народная Республика, провозглашенная в 1918 г. не может считаться государством в юридическом смысле. Ответ аргументируйте.</w:t>
      </w:r>
    </w:p>
    <w:p w14:paraId="6425191D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Определите историческое значение образование БССР. Ответ обоснуйте с помощью фактов.</w:t>
      </w:r>
    </w:p>
    <w:p w14:paraId="7E416498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Дайте оценку содержанию и последствиям для Беларуси Рижского мирного договора 1921 г. Ответ аргументируйте.</w:t>
      </w:r>
    </w:p>
    <w:p w14:paraId="2DBD0D1C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Обоснуйте с помощью исторических фактов вывод о том, что образование СССР и вхождение БССР в состав Советского Союза создали условия для формирования белорусской государственности.</w:t>
      </w:r>
    </w:p>
    <w:p w14:paraId="48ACC89B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 Докажите, опираясь на факты, что в 20-е – 30-е гг.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в. польские власти проводили на территории Западной Беларуси политику национального, политического, социального, экономического угнетения по отношению к белорусскому населению.</w:t>
      </w:r>
    </w:p>
    <w:p w14:paraId="2798CF8E" w14:textId="77777777" w:rsidR="003F21E4" w:rsidRPr="00E44089" w:rsidRDefault="003F21E4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В чем значение освободительного похода Красной Армии в Западную Беларусь 17 – 25 сентября 1939 г.</w:t>
      </w:r>
      <w:r w:rsidR="00051F4C" w:rsidRPr="00E44089">
        <w:rPr>
          <w:rFonts w:ascii="Times New Roman" w:hAnsi="Times New Roman" w:cs="Times New Roman"/>
          <w:sz w:val="28"/>
          <w:szCs w:val="28"/>
        </w:rPr>
        <w:t xml:space="preserve"> в истории белорусской государственности?</w:t>
      </w:r>
    </w:p>
    <w:p w14:paraId="2C5F4DFC" w14:textId="77777777" w:rsidR="00051F4C" w:rsidRPr="00E44089" w:rsidRDefault="00051F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Докажите с помощью фактов правильность вывода о том, что германский «блицкриг» провалился в Беларуси в начале Великой Отечественной войны в 1941 г.</w:t>
      </w:r>
    </w:p>
    <w:p w14:paraId="5F3F7664" w14:textId="77777777" w:rsidR="00051F4C" w:rsidRPr="00E44089" w:rsidRDefault="00051F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С помощью фактов, опираясь на данные Следственного комитета и Генеральной прокуратуры Республики Беларусь, докажите, что германские оккупационные власти проводили политику геноцида белорусского народа в 1941 – 1944 гг.</w:t>
      </w:r>
    </w:p>
    <w:p w14:paraId="20ADBCDC" w14:textId="77777777" w:rsidR="00051F4C" w:rsidRPr="00E44089" w:rsidRDefault="00051F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Обоснуйте вывод о том, что сопротивление белорусского народа немецко-фашистским захватчикам на </w:t>
      </w:r>
      <w:r w:rsidR="0062404C" w:rsidRPr="00E44089">
        <w:rPr>
          <w:rFonts w:ascii="Times New Roman" w:hAnsi="Times New Roman" w:cs="Times New Roman"/>
          <w:sz w:val="28"/>
          <w:szCs w:val="28"/>
        </w:rPr>
        <w:t>оккупированной территории носило</w:t>
      </w:r>
      <w:r w:rsidRPr="00E44089">
        <w:rPr>
          <w:rFonts w:ascii="Times New Roman" w:hAnsi="Times New Roman" w:cs="Times New Roman"/>
          <w:sz w:val="28"/>
          <w:szCs w:val="28"/>
        </w:rPr>
        <w:t xml:space="preserve"> массовый характер.</w:t>
      </w:r>
    </w:p>
    <w:p w14:paraId="4433184B" w14:textId="77777777" w:rsidR="0062404C" w:rsidRPr="00E44089" w:rsidRDefault="006240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Охарактеризуйте вклад белорусского народа в разгром фашистской Германии в 1941 – 1945 гг., используя данные документальных материалов и учебной литературы.</w:t>
      </w:r>
    </w:p>
    <w:p w14:paraId="7737BCF3" w14:textId="77777777" w:rsidR="0062404C" w:rsidRPr="00E44089" w:rsidRDefault="006240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Какое значение для развития белорусской государственности имело участие БССР в основании и деятельности ООН?</w:t>
      </w:r>
    </w:p>
    <w:p w14:paraId="3058AFF6" w14:textId="77777777" w:rsidR="0062404C" w:rsidRPr="00E44089" w:rsidRDefault="006240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В чем противоречивость социального развития Беларуси в 1960 – 1980 гг.?</w:t>
      </w:r>
    </w:p>
    <w:p w14:paraId="5563499B" w14:textId="77777777" w:rsidR="0062404C" w:rsidRPr="00E44089" w:rsidRDefault="0062404C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 xml:space="preserve">Почему реформы Горбачева М.С. второй половины 80-х – нач. 90-х гг. </w:t>
      </w:r>
      <w:r w:rsidRPr="00E4408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4089">
        <w:rPr>
          <w:rFonts w:ascii="Times New Roman" w:hAnsi="Times New Roman" w:cs="Times New Roman"/>
          <w:sz w:val="28"/>
          <w:szCs w:val="28"/>
        </w:rPr>
        <w:t xml:space="preserve"> в. привели к глубокому социально-политическому и экономическому кризису и разрушению государства?</w:t>
      </w:r>
    </w:p>
    <w:p w14:paraId="5D0BA5F5" w14:textId="77777777" w:rsidR="0062404C" w:rsidRPr="00E44089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Используя учебную литературу и документальные материалы, определите основные этапы становления государственного суверенитета Республики Беларусь.</w:t>
      </w:r>
    </w:p>
    <w:p w14:paraId="22EAA25D" w14:textId="77777777" w:rsidR="0007773A" w:rsidRPr="00E44089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На основании Конституции Республики Беларусь определите функции президента Республики Беларусь, требования к кандидатуре президента, порядок выбора президента, полномочия президента Республики Беларусь.</w:t>
      </w:r>
    </w:p>
    <w:p w14:paraId="1E639504" w14:textId="77777777" w:rsidR="0007773A" w:rsidRPr="00E44089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Используя закон о Всебелорусском народном собрании и статьи Конституции Республики Беларусь, опишите, кто может быть делегатом ВНС, каковы полномочия ВНС.</w:t>
      </w:r>
    </w:p>
    <w:p w14:paraId="6D587C03" w14:textId="77777777" w:rsidR="00E44089" w:rsidRPr="00E44089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Использую текст Конституции Республики Беларусь, определите структуру, функции и полномочия Национального собрания Республики Беларусь.</w:t>
      </w:r>
    </w:p>
    <w:p w14:paraId="769A7CD1" w14:textId="77777777" w:rsidR="0007773A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На основании Конституции Республики Беларусь определите полномочия и функции Совета министров Республики Беларусь.</w:t>
      </w:r>
    </w:p>
    <w:p w14:paraId="1FB35656" w14:textId="77777777" w:rsidR="003420CB" w:rsidRDefault="003420CB" w:rsidP="003420CB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E03F72F" w14:textId="77777777" w:rsidR="00E44089" w:rsidRDefault="00E44089" w:rsidP="00E44089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EAD07" w14:textId="77777777" w:rsidR="00E44089" w:rsidRDefault="00E44089" w:rsidP="00E44089">
      <w:pPr>
        <w:pStyle w:val="a7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lastRenderedPageBreak/>
        <w:t>Практические задания</w:t>
      </w:r>
    </w:p>
    <w:p w14:paraId="4EB0AF0C" w14:textId="77777777" w:rsidR="00E44089" w:rsidRDefault="00E44089" w:rsidP="00E44089">
      <w:pPr>
        <w:pStyle w:val="a7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14:paraId="6B384077" w14:textId="77777777" w:rsidR="00E44089" w:rsidRPr="00E44089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Опираясь на Конституцию Республики Беларусь</w:t>
      </w:r>
      <w:r w:rsidR="00370892" w:rsidRPr="00E44089">
        <w:rPr>
          <w:rFonts w:ascii="Times New Roman" w:hAnsi="Times New Roman" w:cs="Times New Roman"/>
          <w:sz w:val="28"/>
          <w:szCs w:val="28"/>
        </w:rPr>
        <w:t>,</w:t>
      </w:r>
      <w:r w:rsidRPr="00E44089">
        <w:rPr>
          <w:rFonts w:ascii="Times New Roman" w:hAnsi="Times New Roman" w:cs="Times New Roman"/>
          <w:sz w:val="28"/>
          <w:szCs w:val="28"/>
        </w:rPr>
        <w:t xml:space="preserve"> определите принципы правосудия в нашем  государстве.</w:t>
      </w:r>
    </w:p>
    <w:p w14:paraId="680DFEA7" w14:textId="77777777" w:rsidR="0007773A" w:rsidRPr="00E44089" w:rsidRDefault="0007773A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Каковы основные принципы религиозной и национальной политики в Республике Беларусь.</w:t>
      </w:r>
    </w:p>
    <w:p w14:paraId="7BEF3C62" w14:textId="77777777" w:rsidR="00370892" w:rsidRPr="00E44089" w:rsidRDefault="00370892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E44089">
        <w:rPr>
          <w:rFonts w:ascii="Times New Roman" w:hAnsi="Times New Roman" w:cs="Times New Roman"/>
          <w:sz w:val="28"/>
          <w:szCs w:val="28"/>
        </w:rPr>
        <w:t>Назовите основные черты белорусской социально-экономической модели развития.</w:t>
      </w:r>
    </w:p>
    <w:p w14:paraId="23EC7523" w14:textId="77777777" w:rsidR="00E44089" w:rsidRDefault="00370892" w:rsidP="00E44089">
      <w:pPr>
        <w:pStyle w:val="a7"/>
        <w:numPr>
          <w:ilvl w:val="0"/>
          <w:numId w:val="1"/>
        </w:numPr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E44089">
        <w:rPr>
          <w:rFonts w:ascii="Times New Roman" w:hAnsi="Times New Roman" w:cs="Times New Roman"/>
          <w:sz w:val="28"/>
          <w:szCs w:val="28"/>
        </w:rPr>
        <w:t>Используя Конституцию Республики Беларусь, охарактеризуйте местное управление и самоуправление в Белару</w:t>
      </w:r>
      <w:r w:rsidRPr="00E44089">
        <w:rPr>
          <w:rFonts w:ascii="Times New Roman" w:hAnsi="Times New Roman" w:cs="Times New Roman"/>
        </w:rPr>
        <w:t>си.</w:t>
      </w:r>
    </w:p>
    <w:p w14:paraId="41568B2B" w14:textId="77777777" w:rsidR="00E44089" w:rsidRDefault="00E440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25C717" w14:textId="77777777" w:rsidR="00E44089" w:rsidRPr="003420CB" w:rsidRDefault="00E44089" w:rsidP="003420CB">
      <w:pPr>
        <w:pStyle w:val="a7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CB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3453885C" w14:textId="77777777" w:rsidR="00E44089" w:rsidRPr="003420CB" w:rsidRDefault="00E44089" w:rsidP="003420CB">
      <w:pPr>
        <w:pStyle w:val="a7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30472" w14:textId="77777777" w:rsidR="002D0593" w:rsidRPr="003420CB" w:rsidRDefault="002D0593" w:rsidP="003420CB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>Антонович, Н.Л. Основы политологии учеб. пособие/Н.Л. Антонович, Н.П. Денисюк. – Минск, 2009.</w:t>
      </w:r>
    </w:p>
    <w:p w14:paraId="1FEE46C8" w14:textId="77777777" w:rsidR="002D0593" w:rsidRPr="003420CB" w:rsidRDefault="002D0593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Аргучинцев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Г.К. История белорусской государственности: учебное пособие /Г.К.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Аргучинцев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– Минск: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, 2022.</w:t>
      </w:r>
    </w:p>
    <w:p w14:paraId="131E376F" w14:textId="77777777" w:rsidR="002D0593" w:rsidRPr="003420CB" w:rsidRDefault="002D0593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Аргучинцев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Г.К. История белорусской государственности: в вопросах и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ответах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пособие /Г.К.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Аргучинцев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– Минск: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, 2023.</w:t>
      </w:r>
    </w:p>
    <w:p w14:paraId="09414976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Брыгадзін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П.І.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кантэксце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еўрапецскай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цывілізацыі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вучэб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дапам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/ П.І.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Брыгадзін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інстытут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сацыяльных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тэхналогій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БДУ, 2015.</w:t>
      </w:r>
    </w:p>
    <w:p w14:paraId="28ABE6D2" w14:textId="77777777" w:rsidR="002D0593" w:rsidRPr="003420CB" w:rsidRDefault="002D0593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>Великая Отечественная война советского народа (в контексте Второй мировой войны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)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учебное пособие для 9(11)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учреждений общего среднего образования / А.А. Коваленя [и др.]; под ред. А.А. Ковалени. –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Минск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изд. Центр БГУ, 2022.</w:t>
      </w:r>
    </w:p>
    <w:p w14:paraId="65C2CD8B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Вялікі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гістарычны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атлас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у 4 т. /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камітэт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па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маёмасці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Беларусь.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Белкартаграфія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, 2009–2018.</w:t>
      </w:r>
    </w:p>
    <w:p w14:paraId="7D5443BB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сучасная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арганізацыя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дзяржаўных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устаноў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дапам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/ С.Л.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Лугаўцова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[і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інш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] ;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пад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агульн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рэд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С.М.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Ходзіна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БДУ, 2013.</w:t>
      </w:r>
    </w:p>
    <w:p w14:paraId="24B74EE7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Доўнар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Т.І.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дзяржавы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і права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3-е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выд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/Т.І.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Доўнар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Амалфея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, 2009.</w:t>
      </w:r>
    </w:p>
    <w:p w14:paraId="275AB209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Дук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Д.У.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Полацк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палачане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(IX–XVIII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стст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.) / Д.У.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Дук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.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Наваполацк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ПДУ, 2010.</w:t>
      </w:r>
    </w:p>
    <w:p w14:paraId="5D6CCCFF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 xml:space="preserve">История белорусской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государственности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в 5 т. / Национальная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академия наук Беларуси, Институт истории.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Минск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Бел.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навука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, 2018–2020.</w:t>
      </w:r>
    </w:p>
    <w:p w14:paraId="320148A6" w14:textId="77777777" w:rsidR="003420CB" w:rsidRPr="003420CB" w:rsidRDefault="003420CB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 xml:space="preserve">Закон Республики Беларусь «О Всебелорусском народном собрании». 7 февраля 2023 г. № 248-З </w:t>
      </w:r>
    </w:p>
    <w:p w14:paraId="764CE55D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Каханоўскі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А.Г.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другой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паловы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ХІХ –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пачатку</w:t>
      </w:r>
      <w:proofErr w:type="spellEnd"/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ХХ ст. / А.Г.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Каханоўскі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 БДУ, 2017.</w:t>
      </w:r>
    </w:p>
    <w:p w14:paraId="7F08118C" w14:textId="77777777" w:rsidR="003420CB" w:rsidRPr="003420CB" w:rsidRDefault="003420CB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>Конституция Республики Беларусь (с изменениями и дополнениями, принятыми на республиканских референдумах 24 ноября 1996 г., 17 октября 2004 г. и 27 февраля 2022 г.)</w:t>
      </w:r>
    </w:p>
    <w:p w14:paraId="7396364C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 xml:space="preserve">Лукашенко, А.Г. Исторический выбор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Беларуси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Лекция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>Президента Республики Беларусь в Белорусском государственном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>университете, Минск, 14 марта 2003 г. Минск : БГУ, 2003.</w:t>
      </w:r>
    </w:p>
    <w:p w14:paraId="64ADE6FC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Марзалюк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І.А.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Людзi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даўняй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Беларусi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этнаканфесiйныя</w:t>
      </w:r>
      <w:proofErr w:type="spellEnd"/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сацыякультурныя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стэрэатыпы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(X–XVIII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стст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)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манагр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. /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І.А.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Марзалюк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Магілёў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МДУ, 2003.</w:t>
      </w:r>
    </w:p>
    <w:p w14:paraId="7E83489B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Марзалюк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І.А.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Міфы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Адраджэнскай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гістарыяграфіі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манагр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/ І.А.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Марзалюк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Магілёў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, 2009.</w:t>
      </w:r>
    </w:p>
    <w:p w14:paraId="0D855434" w14:textId="77777777" w:rsidR="002D0593" w:rsidRPr="003420CB" w:rsidRDefault="002D0593" w:rsidP="003420CB">
      <w:pPr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>Мельник, В.А. Политология: учебник / В.А. Мельник. Минск 2008.</w:t>
      </w:r>
    </w:p>
    <w:p w14:paraId="4EFC05F6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>Органы местного управления и самоуправления на территории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>Беларуси (IX век – 30-е годы XX века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)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пособие / Э.М. Савицкий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[и др.] ; под общ. ред. С.Н.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Ходина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Минск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БГУ, 2019.</w:t>
      </w:r>
    </w:p>
    <w:p w14:paraId="357D9B9D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Снапкоўскі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У.Е.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знешняй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палітыкі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вучэб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.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дапам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: у 2 ч. / У.Е.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Снапкоўскі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 БДУ, 2000–2004.</w:t>
      </w:r>
    </w:p>
    <w:p w14:paraId="2EC7A96F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r w:rsidRPr="003420CB">
        <w:rPr>
          <w:rFonts w:ascii="Times New Roman" w:hAnsi="Times New Roman" w:cs="Times New Roman"/>
          <w:sz w:val="26"/>
          <w:szCs w:val="26"/>
        </w:rPr>
        <w:t>Становление и развитие белорусской государственности /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А.Г.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Кохановский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[и др.].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Минск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БГУ, 2011.</w:t>
      </w:r>
    </w:p>
    <w:p w14:paraId="3CBBC12B" w14:textId="77777777" w:rsidR="00E44089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Трещенок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Я.И. История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Беларуси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учеб. пособие : в 2 ч. /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r w:rsidRPr="003420CB">
        <w:rPr>
          <w:rFonts w:ascii="Times New Roman" w:hAnsi="Times New Roman" w:cs="Times New Roman"/>
          <w:sz w:val="26"/>
          <w:szCs w:val="26"/>
        </w:rPr>
        <w:t xml:space="preserve">Я.И.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Трещенок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Могилев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МГУ, 2003. Ч. </w:t>
      </w:r>
      <w:proofErr w:type="gramStart"/>
      <w:r w:rsidRPr="003420CB">
        <w:rPr>
          <w:rFonts w:ascii="Times New Roman" w:hAnsi="Times New Roman" w:cs="Times New Roman"/>
          <w:sz w:val="26"/>
          <w:szCs w:val="26"/>
        </w:rPr>
        <w:t>1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Досоветский период.</w:t>
      </w:r>
    </w:p>
    <w:p w14:paraId="09EE7128" w14:textId="77777777" w:rsidR="00370892" w:rsidRPr="003420CB" w:rsidRDefault="00E44089" w:rsidP="003420CB">
      <w:pPr>
        <w:pStyle w:val="a7"/>
        <w:numPr>
          <w:ilvl w:val="0"/>
          <w:numId w:val="5"/>
        </w:numPr>
        <w:spacing w:after="0" w:line="240" w:lineRule="auto"/>
        <w:ind w:left="284" w:firstLine="142"/>
        <w:rPr>
          <w:rFonts w:ascii="Times New Roman" w:hAnsi="Times New Roman" w:cs="Times New Roman"/>
          <w:sz w:val="26"/>
          <w:szCs w:val="26"/>
        </w:rPr>
      </w:pP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Юхо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, Я.А.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Гісторыя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дзяржавы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і права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Беларусі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у 2 ч. / Я.А. </w:t>
      </w:r>
      <w:proofErr w:type="spellStart"/>
      <w:r w:rsidRPr="003420CB">
        <w:rPr>
          <w:rFonts w:ascii="Times New Roman" w:hAnsi="Times New Roman" w:cs="Times New Roman"/>
          <w:sz w:val="26"/>
          <w:szCs w:val="26"/>
        </w:rPr>
        <w:t>Юхо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>.</w:t>
      </w:r>
      <w:r w:rsidR="002D0593" w:rsidRPr="003420C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420CB">
        <w:rPr>
          <w:rFonts w:ascii="Times New Roman" w:hAnsi="Times New Roman" w:cs="Times New Roman"/>
          <w:sz w:val="26"/>
          <w:szCs w:val="26"/>
        </w:rPr>
        <w:t>Мінск</w:t>
      </w:r>
      <w:proofErr w:type="spellEnd"/>
      <w:r w:rsidRPr="003420C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3420CB">
        <w:rPr>
          <w:rFonts w:ascii="Times New Roman" w:hAnsi="Times New Roman" w:cs="Times New Roman"/>
          <w:sz w:val="26"/>
          <w:szCs w:val="26"/>
        </w:rPr>
        <w:t xml:space="preserve"> РІВШ БДУ, 2000–2003.</w:t>
      </w:r>
    </w:p>
    <w:sectPr w:rsidR="00370892" w:rsidRPr="003420CB" w:rsidSect="003420CB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D038" w14:textId="77777777" w:rsidR="0079726B" w:rsidRDefault="0079726B" w:rsidP="005B74AC">
      <w:pPr>
        <w:spacing w:after="0" w:line="240" w:lineRule="auto"/>
      </w:pPr>
      <w:r>
        <w:separator/>
      </w:r>
    </w:p>
  </w:endnote>
  <w:endnote w:type="continuationSeparator" w:id="0">
    <w:p w14:paraId="392C503C" w14:textId="77777777" w:rsidR="0079726B" w:rsidRDefault="0079726B" w:rsidP="005B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1823" w14:textId="77777777" w:rsidR="0079726B" w:rsidRDefault="0079726B" w:rsidP="005B74AC">
      <w:pPr>
        <w:spacing w:after="0" w:line="240" w:lineRule="auto"/>
      </w:pPr>
      <w:r>
        <w:separator/>
      </w:r>
    </w:p>
  </w:footnote>
  <w:footnote w:type="continuationSeparator" w:id="0">
    <w:p w14:paraId="52C69DE0" w14:textId="77777777" w:rsidR="0079726B" w:rsidRDefault="0079726B" w:rsidP="005B7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83A"/>
    <w:multiLevelType w:val="multilevel"/>
    <w:tmpl w:val="05C5083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09A2453"/>
    <w:multiLevelType w:val="multilevel"/>
    <w:tmpl w:val="109A24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630E"/>
    <w:multiLevelType w:val="hybridMultilevel"/>
    <w:tmpl w:val="D3BEDA32"/>
    <w:lvl w:ilvl="0" w:tplc="F3CEB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E5133"/>
    <w:multiLevelType w:val="hybridMultilevel"/>
    <w:tmpl w:val="AC8C057E"/>
    <w:lvl w:ilvl="0" w:tplc="14FA133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712146"/>
    <w:multiLevelType w:val="multilevel"/>
    <w:tmpl w:val="587121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F03B37"/>
    <w:multiLevelType w:val="hybridMultilevel"/>
    <w:tmpl w:val="E2962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040E3"/>
    <w:multiLevelType w:val="hybridMultilevel"/>
    <w:tmpl w:val="FB0A4980"/>
    <w:lvl w:ilvl="0" w:tplc="14FA1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EA"/>
    <w:rsid w:val="00051F4C"/>
    <w:rsid w:val="0007773A"/>
    <w:rsid w:val="000C1131"/>
    <w:rsid w:val="000C11CF"/>
    <w:rsid w:val="000E0092"/>
    <w:rsid w:val="000F7D0F"/>
    <w:rsid w:val="001B5C40"/>
    <w:rsid w:val="002D0593"/>
    <w:rsid w:val="002D06C7"/>
    <w:rsid w:val="00305E91"/>
    <w:rsid w:val="003420CB"/>
    <w:rsid w:val="00370892"/>
    <w:rsid w:val="003F21E4"/>
    <w:rsid w:val="00581558"/>
    <w:rsid w:val="00596C29"/>
    <w:rsid w:val="005B74AC"/>
    <w:rsid w:val="0062404C"/>
    <w:rsid w:val="00784C1B"/>
    <w:rsid w:val="0079726B"/>
    <w:rsid w:val="008A29B5"/>
    <w:rsid w:val="009535B2"/>
    <w:rsid w:val="00AC353E"/>
    <w:rsid w:val="00BF72F9"/>
    <w:rsid w:val="00C066EA"/>
    <w:rsid w:val="00DE5A40"/>
    <w:rsid w:val="00E44089"/>
    <w:rsid w:val="00ED2B75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7D6F"/>
  <w15:docId w15:val="{6BB4DEFA-6F95-4BD9-AA68-0FF0A1A6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4AC"/>
  </w:style>
  <w:style w:type="paragraph" w:styleId="a5">
    <w:name w:val="footer"/>
    <w:basedOn w:val="a"/>
    <w:link w:val="a6"/>
    <w:uiPriority w:val="99"/>
    <w:unhideWhenUsed/>
    <w:rsid w:val="005B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4AC"/>
  </w:style>
  <w:style w:type="paragraph" w:styleId="a7">
    <w:name w:val="List Paragraph"/>
    <w:basedOn w:val="a"/>
    <w:uiPriority w:val="34"/>
    <w:qFormat/>
    <w:rsid w:val="00ED2B75"/>
    <w:pPr>
      <w:ind w:left="720"/>
      <w:contextualSpacing/>
    </w:pPr>
  </w:style>
  <w:style w:type="character" w:styleId="a8">
    <w:name w:val="Emphasis"/>
    <w:basedOn w:val="a0"/>
    <w:uiPriority w:val="20"/>
    <w:qFormat/>
    <w:rsid w:val="00342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2023-09-20T20:10:00Z</cp:lastPrinted>
  <dcterms:created xsi:type="dcterms:W3CDTF">2023-09-20T20:15:00Z</dcterms:created>
  <dcterms:modified xsi:type="dcterms:W3CDTF">2023-09-21T08:12:00Z</dcterms:modified>
</cp:coreProperties>
</file>